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F5" w:rsidRPr="00A753D6" w:rsidRDefault="00584CF5" w:rsidP="00584CF5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584CF5" w:rsidRPr="00A753D6" w:rsidRDefault="00584CF5" w:rsidP="00584CF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584CF5" w:rsidRPr="00A753D6" w:rsidRDefault="00584CF5" w:rsidP="00584CF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584CF5" w:rsidRPr="00A753D6" w:rsidRDefault="00584CF5" w:rsidP="00584CF5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584CF5" w:rsidRPr="00A753D6" w:rsidRDefault="00584CF5" w:rsidP="00584CF5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84CF5" w:rsidRPr="00A753D6" w:rsidRDefault="00584CF5" w:rsidP="00584CF5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584CF5" w:rsidRPr="00A753D6" w:rsidRDefault="00584CF5" w:rsidP="00584CF5">
      <w:pPr>
        <w:spacing w:line="360" w:lineRule="auto"/>
        <w:jc w:val="center"/>
      </w:pPr>
    </w:p>
    <w:p w:rsidR="00584CF5" w:rsidRPr="00A753D6" w:rsidRDefault="00584CF5" w:rsidP="00584CF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584CF5" w:rsidRPr="00A753D6" w:rsidRDefault="00584CF5" w:rsidP="00584CF5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584CF5" w:rsidRPr="00A753D6" w:rsidRDefault="00584CF5" w:rsidP="00584CF5">
      <w:pPr>
        <w:ind w:left="540"/>
      </w:pPr>
      <w:r w:rsidRPr="00A753D6">
        <w:t>Dział Zaopatrzenia Gospodarki Magazynowej i Transportu</w:t>
      </w:r>
    </w:p>
    <w:p w:rsidR="00584CF5" w:rsidRPr="00A753D6" w:rsidRDefault="00584CF5" w:rsidP="00584CF5">
      <w:pPr>
        <w:ind w:left="540"/>
      </w:pPr>
      <w:r w:rsidRPr="00A753D6">
        <w:t>ul. M. Curie-Skłodowskiej 9, 41-800 Zabrze</w:t>
      </w:r>
    </w:p>
    <w:p w:rsidR="00584CF5" w:rsidRPr="00A753D6" w:rsidRDefault="00584CF5" w:rsidP="00584CF5">
      <w:pPr>
        <w:ind w:left="540"/>
      </w:pPr>
      <w:r w:rsidRPr="00A753D6">
        <w:t>tel./fax. 32/278-43-35</w:t>
      </w:r>
    </w:p>
    <w:p w:rsidR="00584CF5" w:rsidRPr="00A753D6" w:rsidRDefault="00584CF5" w:rsidP="00584CF5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584CF5" w:rsidRPr="00A753D6" w:rsidRDefault="00584CF5" w:rsidP="00584CF5">
      <w:pPr>
        <w:ind w:left="510"/>
      </w:pPr>
    </w:p>
    <w:p w:rsidR="00584CF5" w:rsidRPr="00C038CB" w:rsidRDefault="00584CF5" w:rsidP="00584CF5">
      <w:pPr>
        <w:pStyle w:val="Akapitzlist"/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C038CB">
        <w:rPr>
          <w:b/>
          <w:i/>
          <w:sz w:val="28"/>
          <w:szCs w:val="28"/>
          <w:u w:val="single"/>
        </w:rPr>
        <w:t>OPATRUNEK HEMOSTATYCZNY O STRUKTURZE PLASTRA MIODU</w:t>
      </w:r>
    </w:p>
    <w:p w:rsidR="00584CF5" w:rsidRPr="00A753D6" w:rsidRDefault="00584CF5" w:rsidP="00584CF5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584CF5" w:rsidRPr="00A753D6" w:rsidRDefault="00584CF5" w:rsidP="00584CF5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584CF5" w:rsidRPr="00A753D6" w:rsidRDefault="00584CF5" w:rsidP="00584C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584CF5" w:rsidRPr="00A753D6" w:rsidRDefault="00584CF5" w:rsidP="00584CF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11/04/2019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584CF5" w:rsidRPr="00A753D6" w:rsidRDefault="00584CF5" w:rsidP="00584CF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584CF5" w:rsidRPr="00A753D6" w:rsidRDefault="00584CF5" w:rsidP="00584CF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584CF5" w:rsidRPr="00A753D6" w:rsidRDefault="00584CF5" w:rsidP="00584CF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584CF5" w:rsidRPr="00A753D6" w:rsidRDefault="00584CF5" w:rsidP="00584CF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584CF5" w:rsidRPr="00A753D6" w:rsidRDefault="00584CF5" w:rsidP="00584CF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584CF5" w:rsidRPr="00A753D6" w:rsidRDefault="00584CF5" w:rsidP="00584C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584CF5" w:rsidRPr="00A753D6" w:rsidRDefault="00584CF5" w:rsidP="00584CF5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584CF5" w:rsidRPr="00A753D6" w:rsidRDefault="00584CF5" w:rsidP="00584CF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584CF5" w:rsidRPr="00A753D6" w:rsidRDefault="00584CF5" w:rsidP="00584CF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584CF5" w:rsidRPr="00A753D6" w:rsidRDefault="00584CF5" w:rsidP="00584CF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584CF5" w:rsidRPr="00A753D6" w:rsidRDefault="00584CF5" w:rsidP="00584CF5">
      <w:pPr>
        <w:spacing w:line="360" w:lineRule="auto"/>
        <w:ind w:left="4956" w:firstLine="708"/>
      </w:pPr>
    </w:p>
    <w:p w:rsidR="00584CF5" w:rsidRPr="00A753D6" w:rsidRDefault="00584CF5" w:rsidP="00584CF5">
      <w:pPr>
        <w:spacing w:line="360" w:lineRule="auto"/>
        <w:ind w:left="4956" w:firstLine="708"/>
      </w:pPr>
    </w:p>
    <w:p w:rsidR="00584CF5" w:rsidRPr="00A753D6" w:rsidRDefault="00584CF5" w:rsidP="00584CF5">
      <w:pPr>
        <w:spacing w:line="360" w:lineRule="auto"/>
        <w:ind w:left="4956" w:firstLine="708"/>
      </w:pPr>
    </w:p>
    <w:p w:rsidR="00584CF5" w:rsidRPr="00A753D6" w:rsidRDefault="00584CF5" w:rsidP="00584CF5">
      <w:pPr>
        <w:spacing w:line="360" w:lineRule="auto"/>
        <w:ind w:left="4956" w:firstLine="708"/>
      </w:pPr>
      <w:r w:rsidRPr="00A753D6">
        <w:t>Zatwierdzam:</w:t>
      </w:r>
    </w:p>
    <w:p w:rsidR="00584CF5" w:rsidRPr="00A753D6" w:rsidRDefault="00584CF5" w:rsidP="00584CF5">
      <w:pPr>
        <w:spacing w:line="360" w:lineRule="auto"/>
        <w:ind w:left="4956" w:firstLine="708"/>
      </w:pPr>
    </w:p>
    <w:p w:rsidR="00584CF5" w:rsidRPr="00A753D6" w:rsidRDefault="00584CF5" w:rsidP="00584CF5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84CF5" w:rsidRPr="00A753D6" w:rsidRDefault="00584CF5" w:rsidP="00584CF5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B85D" wp14:editId="3F886E0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F5" w:rsidRDefault="00584CF5" w:rsidP="00584CF5">
                            <w:pPr>
                              <w:jc w:val="center"/>
                            </w:pPr>
                          </w:p>
                          <w:p w:rsidR="00584CF5" w:rsidRDefault="00584CF5" w:rsidP="00584CF5">
                            <w:pPr>
                              <w:jc w:val="center"/>
                            </w:pPr>
                          </w:p>
                          <w:p w:rsidR="00584CF5" w:rsidRDefault="00584CF5" w:rsidP="00584CF5">
                            <w:pPr>
                              <w:jc w:val="center"/>
                            </w:pPr>
                          </w:p>
                          <w:p w:rsidR="00584CF5" w:rsidRDefault="00584CF5" w:rsidP="00584CF5">
                            <w:pPr>
                              <w:jc w:val="center"/>
                            </w:pPr>
                          </w:p>
                          <w:p w:rsidR="00584CF5" w:rsidRDefault="00584CF5" w:rsidP="00584CF5">
                            <w:pPr>
                              <w:jc w:val="center"/>
                            </w:pPr>
                          </w:p>
                          <w:p w:rsidR="00584CF5" w:rsidRDefault="00584CF5" w:rsidP="00584CF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584CF5" w:rsidRDefault="00584CF5" w:rsidP="00584CF5">
                      <w:pPr>
                        <w:jc w:val="center"/>
                      </w:pPr>
                    </w:p>
                    <w:p w:rsidR="00584CF5" w:rsidRDefault="00584CF5" w:rsidP="00584CF5">
                      <w:pPr>
                        <w:jc w:val="center"/>
                      </w:pPr>
                    </w:p>
                    <w:p w:rsidR="00584CF5" w:rsidRDefault="00584CF5" w:rsidP="00584CF5">
                      <w:pPr>
                        <w:jc w:val="center"/>
                      </w:pPr>
                    </w:p>
                    <w:p w:rsidR="00584CF5" w:rsidRDefault="00584CF5" w:rsidP="00584CF5">
                      <w:pPr>
                        <w:jc w:val="center"/>
                      </w:pPr>
                    </w:p>
                    <w:p w:rsidR="00584CF5" w:rsidRDefault="00584CF5" w:rsidP="00584CF5">
                      <w:pPr>
                        <w:jc w:val="center"/>
                      </w:pPr>
                    </w:p>
                    <w:p w:rsidR="00584CF5" w:rsidRDefault="00584CF5" w:rsidP="00584CF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584CF5" w:rsidRPr="00A753D6" w:rsidRDefault="00584CF5" w:rsidP="00584CF5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584CF5" w:rsidRPr="00A753D6" w:rsidRDefault="00584CF5" w:rsidP="00584CF5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584CF5" w:rsidRPr="00A753D6" w:rsidRDefault="00584CF5" w:rsidP="00584CF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584CF5" w:rsidRPr="00A753D6" w:rsidRDefault="00584CF5" w:rsidP="00584CF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584CF5" w:rsidRPr="00A753D6" w:rsidRDefault="00584CF5" w:rsidP="00584CF5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584CF5" w:rsidRPr="00A753D6" w:rsidRDefault="00584CF5" w:rsidP="00584CF5">
      <w:pPr>
        <w:spacing w:line="360" w:lineRule="auto"/>
      </w:pPr>
      <w:r w:rsidRPr="00A753D6">
        <w:t>Część B (wypełnia Wykonawca)</w:t>
      </w:r>
    </w:p>
    <w:p w:rsidR="00584CF5" w:rsidRPr="00A753D6" w:rsidRDefault="00584CF5" w:rsidP="00584CF5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584CF5" w:rsidRPr="00A753D6" w:rsidRDefault="00584CF5" w:rsidP="00584CF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584CF5" w:rsidRPr="00A753D6" w:rsidRDefault="00584CF5" w:rsidP="00584CF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584CF5" w:rsidRPr="00A753D6" w:rsidRDefault="00584CF5" w:rsidP="00584CF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584CF5" w:rsidRPr="00A753D6" w:rsidRDefault="00584CF5" w:rsidP="00584CF5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584CF5" w:rsidRPr="00A753D6" w:rsidRDefault="00584CF5" w:rsidP="00584CF5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584CF5" w:rsidRDefault="00584CF5" w:rsidP="00584CF5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584CF5" w:rsidRPr="00C038CB" w:rsidRDefault="00584CF5" w:rsidP="00584CF5">
      <w:pPr>
        <w:pStyle w:val="Akapitzlist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C038CB">
        <w:rPr>
          <w:b/>
          <w:i/>
          <w:sz w:val="28"/>
          <w:szCs w:val="28"/>
          <w:u w:val="single"/>
        </w:rPr>
        <w:t>OPATRUNEK HEMOSTATYCZNY O STRUKTURZE PLASTRA MIODU</w:t>
      </w:r>
    </w:p>
    <w:p w:rsidR="00584CF5" w:rsidRDefault="00584CF5" w:rsidP="00584CF5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584CF5" w:rsidRPr="00A753D6" w:rsidRDefault="00584CF5" w:rsidP="00584CF5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584CF5" w:rsidRPr="00A753D6" w:rsidRDefault="00584CF5" w:rsidP="00584CF5">
      <w:pPr>
        <w:ind w:left="360"/>
        <w:jc w:val="both"/>
      </w:pPr>
    </w:p>
    <w:p w:rsidR="00584CF5" w:rsidRPr="00A753D6" w:rsidRDefault="00584CF5" w:rsidP="00584CF5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584CF5" w:rsidRPr="00A753D6" w:rsidRDefault="00584CF5" w:rsidP="00584CF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584CF5" w:rsidRPr="00A753D6" w:rsidRDefault="00584CF5" w:rsidP="00584CF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584CF5" w:rsidRPr="00A753D6" w:rsidRDefault="00584CF5" w:rsidP="00584CF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584CF5" w:rsidRPr="00A753D6" w:rsidRDefault="00584CF5" w:rsidP="00584CF5">
      <w:pPr>
        <w:jc w:val="both"/>
        <w:rPr>
          <w:b/>
        </w:rPr>
      </w:pPr>
    </w:p>
    <w:p w:rsidR="00584CF5" w:rsidRPr="00A753D6" w:rsidRDefault="00584CF5" w:rsidP="00584CF5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584CF5" w:rsidRPr="00A753D6" w:rsidRDefault="00584CF5" w:rsidP="00584CF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584CF5" w:rsidRPr="00A753D6" w:rsidRDefault="00584CF5" w:rsidP="00584CF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584CF5" w:rsidRPr="00A753D6" w:rsidRDefault="00584CF5" w:rsidP="00584CF5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21</w:t>
      </w:r>
      <w:r w:rsidRPr="00A753D6">
        <w:t xml:space="preserve">              </w:t>
      </w:r>
    </w:p>
    <w:p w:rsidR="00584CF5" w:rsidRPr="00A753D6" w:rsidRDefault="00584CF5" w:rsidP="00584CF5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584CF5" w:rsidRPr="00A753D6" w:rsidRDefault="00584CF5" w:rsidP="00584CF5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584CF5" w:rsidRPr="00A753D6" w:rsidRDefault="00584CF5" w:rsidP="00584CF5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584CF5" w:rsidRPr="00A753D6" w:rsidRDefault="00584CF5" w:rsidP="00584CF5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584CF5" w:rsidRPr="00A753D6" w:rsidRDefault="00584CF5" w:rsidP="00584CF5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584CF5" w:rsidRPr="00A753D6" w:rsidRDefault="00584CF5" w:rsidP="00584CF5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584CF5" w:rsidRPr="00A753D6" w:rsidRDefault="00584CF5" w:rsidP="00584CF5">
      <w:pPr>
        <w:jc w:val="both"/>
      </w:pPr>
      <w:r w:rsidRPr="00A753D6">
        <w:t>…………………………………………………………………………..</w:t>
      </w:r>
    </w:p>
    <w:p w:rsidR="00584CF5" w:rsidRPr="00A753D6" w:rsidRDefault="00584CF5" w:rsidP="00584CF5">
      <w:pPr>
        <w:jc w:val="both"/>
      </w:pPr>
    </w:p>
    <w:p w:rsidR="00584CF5" w:rsidRPr="00A753D6" w:rsidRDefault="00584CF5" w:rsidP="00584CF5">
      <w:pPr>
        <w:jc w:val="both"/>
      </w:pPr>
      <w:r w:rsidRPr="00A753D6">
        <w:t>Data……………………………..</w:t>
      </w:r>
      <w:r w:rsidRPr="00A753D6">
        <w:tab/>
      </w:r>
    </w:p>
    <w:p w:rsidR="00584CF5" w:rsidRPr="00A753D6" w:rsidRDefault="00584CF5" w:rsidP="00584CF5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584CF5" w:rsidRPr="00A753D6" w:rsidRDefault="00584CF5" w:rsidP="00584CF5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584CF5" w:rsidRPr="00A753D6" w:rsidRDefault="00584CF5" w:rsidP="00584C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84CF5" w:rsidRPr="00A753D6" w:rsidRDefault="00584CF5" w:rsidP="00584C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84CF5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584CF5" w:rsidRDefault="00584CF5" w:rsidP="00584C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84CF5" w:rsidRDefault="00584CF5" w:rsidP="00584C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84CF5" w:rsidRPr="00C038CB" w:rsidRDefault="00584CF5" w:rsidP="00584CF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015A">
        <w:rPr>
          <w:b/>
          <w:i/>
          <w:sz w:val="28"/>
          <w:szCs w:val="28"/>
          <w:u w:val="single"/>
        </w:rPr>
        <w:t xml:space="preserve">DOSTAWA;  </w:t>
      </w:r>
      <w:r w:rsidRPr="00C038CB">
        <w:rPr>
          <w:b/>
          <w:i/>
          <w:sz w:val="28"/>
          <w:szCs w:val="28"/>
          <w:u w:val="single"/>
        </w:rPr>
        <w:t xml:space="preserve">OPATRUNEK HEMOSTATYCZNY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</w:t>
      </w:r>
      <w:r w:rsidRPr="00C038CB">
        <w:rPr>
          <w:b/>
          <w:i/>
          <w:sz w:val="28"/>
          <w:szCs w:val="28"/>
          <w:u w:val="single"/>
        </w:rPr>
        <w:t>O STRUKTURZE PLASTRA MIODU</w:t>
      </w:r>
    </w:p>
    <w:p w:rsidR="00584CF5" w:rsidRPr="009F5F5D" w:rsidRDefault="00584CF5" w:rsidP="00584CF5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122"/>
        <w:gridCol w:w="993"/>
        <w:gridCol w:w="567"/>
        <w:gridCol w:w="992"/>
        <w:gridCol w:w="1276"/>
        <w:gridCol w:w="822"/>
        <w:gridCol w:w="1180"/>
      </w:tblGrid>
      <w:tr w:rsidR="00584CF5" w:rsidRPr="00A753D6" w:rsidTr="008D3DF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584CF5" w:rsidRPr="00A753D6" w:rsidTr="008D3DF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F5" w:rsidRPr="00A753D6" w:rsidRDefault="00584CF5" w:rsidP="008D3DFE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F5" w:rsidRPr="006457E0" w:rsidRDefault="00584CF5" w:rsidP="008D3DFE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 w:rsidRPr="00187D4D">
              <w:rPr>
                <w:rFonts w:ascii="Bookman Old Style" w:hAnsi="Bookman Old Style"/>
                <w:sz w:val="22"/>
                <w:szCs w:val="22"/>
              </w:rPr>
              <w:t>Opatrunek hemostatyczne o strukturze plastra miodu</w:t>
            </w:r>
            <w:r w:rsidRPr="00645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X 10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F5" w:rsidRPr="00A753D6" w:rsidRDefault="00584CF5" w:rsidP="008D3DF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F5" w:rsidRPr="00A753D6" w:rsidRDefault="00584CF5" w:rsidP="008D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F5" w:rsidRPr="00A753D6" w:rsidRDefault="00584CF5" w:rsidP="008D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F5" w:rsidRPr="00A753D6" w:rsidRDefault="00584CF5" w:rsidP="008D3DF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F5" w:rsidRPr="00A753D6" w:rsidRDefault="00584CF5" w:rsidP="008D3DF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F5" w:rsidRPr="00A753D6" w:rsidRDefault="00584CF5" w:rsidP="008D3DF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584CF5" w:rsidRPr="009F5F5D" w:rsidRDefault="00584CF5" w:rsidP="00584CF5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584CF5" w:rsidRPr="009F5F5D" w:rsidRDefault="00584CF5" w:rsidP="00584CF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F5F5D">
        <w:rPr>
          <w:b/>
          <w:bCs/>
          <w:i/>
          <w:iCs/>
          <w:sz w:val="28"/>
          <w:szCs w:val="28"/>
          <w:u w:val="single"/>
        </w:rPr>
        <w:t>OPIS PRZEDMIOTU ZAMÓWIENIA</w:t>
      </w:r>
    </w:p>
    <w:p w:rsidR="00584CF5" w:rsidRPr="00187D4D" w:rsidRDefault="00584CF5" w:rsidP="00584CF5">
      <w:pPr>
        <w:pStyle w:val="Standard"/>
        <w:numPr>
          <w:ilvl w:val="0"/>
          <w:numId w:val="9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87D4D">
        <w:rPr>
          <w:rFonts w:ascii="Bookman Old Style" w:hAnsi="Bookman Old Style"/>
          <w:sz w:val="22"/>
          <w:szCs w:val="22"/>
        </w:rPr>
        <w:t>opatrunek na bazie poliuretanu, impregnowany tromb</w:t>
      </w:r>
      <w:r>
        <w:rPr>
          <w:rFonts w:ascii="Bookman Old Style" w:hAnsi="Bookman Old Style"/>
          <w:sz w:val="22"/>
          <w:szCs w:val="22"/>
        </w:rPr>
        <w:t>iną i chlorkiem wapnia oraz związ</w:t>
      </w:r>
      <w:r w:rsidRPr="00187D4D">
        <w:rPr>
          <w:rFonts w:ascii="Bookman Old Style" w:hAnsi="Bookman Old Style"/>
          <w:sz w:val="22"/>
          <w:szCs w:val="22"/>
        </w:rPr>
        <w:t>kiem hamującym fibrynolizę – kwasem e-</w:t>
      </w:r>
      <w:proofErr w:type="spellStart"/>
      <w:r w:rsidRPr="00187D4D">
        <w:rPr>
          <w:rFonts w:ascii="Bookman Old Style" w:hAnsi="Bookman Old Style"/>
          <w:sz w:val="22"/>
          <w:szCs w:val="22"/>
        </w:rPr>
        <w:t>aminokapronowym</w:t>
      </w:r>
      <w:proofErr w:type="spellEnd"/>
    </w:p>
    <w:p w:rsidR="00584CF5" w:rsidRPr="00187D4D" w:rsidRDefault="00584CF5" w:rsidP="00584CF5">
      <w:pPr>
        <w:pStyle w:val="Standard"/>
        <w:numPr>
          <w:ilvl w:val="0"/>
          <w:numId w:val="9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87D4D">
        <w:rPr>
          <w:rFonts w:ascii="Bookman Old Style" w:hAnsi="Bookman Old Style"/>
          <w:sz w:val="22"/>
          <w:szCs w:val="22"/>
        </w:rPr>
        <w:t>przeznaczony do hamowania ciężkich krwawień tętniczych i żylnych</w:t>
      </w:r>
    </w:p>
    <w:p w:rsidR="00584CF5" w:rsidRPr="00187D4D" w:rsidRDefault="00584CF5" w:rsidP="00584CF5">
      <w:pPr>
        <w:pStyle w:val="Standard"/>
        <w:numPr>
          <w:ilvl w:val="0"/>
          <w:numId w:val="10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87D4D">
        <w:rPr>
          <w:rFonts w:ascii="Bookman Old Style" w:hAnsi="Bookman Old Style"/>
          <w:sz w:val="22"/>
          <w:szCs w:val="22"/>
        </w:rPr>
        <w:t>możliwość użycia na krwawiącą tkankę</w:t>
      </w:r>
    </w:p>
    <w:p w:rsidR="00584CF5" w:rsidRPr="00187D4D" w:rsidRDefault="00584CF5" w:rsidP="00584CF5">
      <w:pPr>
        <w:pStyle w:val="Standard"/>
        <w:numPr>
          <w:ilvl w:val="0"/>
          <w:numId w:val="10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87D4D">
        <w:rPr>
          <w:rFonts w:ascii="Bookman Old Style" w:hAnsi="Bookman Old Style"/>
          <w:sz w:val="22"/>
          <w:szCs w:val="22"/>
        </w:rPr>
        <w:t>możliwość stosowania u pacjentów przyj</w:t>
      </w:r>
      <w:r>
        <w:rPr>
          <w:rFonts w:ascii="Bookman Old Style" w:hAnsi="Bookman Old Style"/>
          <w:sz w:val="22"/>
          <w:szCs w:val="22"/>
        </w:rPr>
        <w:t>mujących leki przeciwzakrzepowe</w:t>
      </w:r>
      <w:r w:rsidRPr="00187D4D">
        <w:rPr>
          <w:rFonts w:ascii="Bookman Old Style" w:hAnsi="Bookman Old Style"/>
          <w:sz w:val="22"/>
          <w:szCs w:val="22"/>
        </w:rPr>
        <w:t xml:space="preserve"> możliwość ponownej interwencji w miejscu pierwotnego wkłucia</w:t>
      </w:r>
    </w:p>
    <w:p w:rsidR="00584CF5" w:rsidRPr="00187D4D" w:rsidRDefault="00584CF5" w:rsidP="00584CF5">
      <w:pPr>
        <w:pStyle w:val="Standard"/>
        <w:numPr>
          <w:ilvl w:val="0"/>
          <w:numId w:val="10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87D4D">
        <w:rPr>
          <w:rFonts w:ascii="Bookman Old Style" w:hAnsi="Bookman Old Style"/>
          <w:sz w:val="22"/>
          <w:szCs w:val="22"/>
        </w:rPr>
        <w:t>dostępn</w:t>
      </w:r>
      <w:r>
        <w:rPr>
          <w:rFonts w:ascii="Bookman Old Style" w:hAnsi="Bookman Old Style"/>
          <w:sz w:val="22"/>
          <w:szCs w:val="22"/>
        </w:rPr>
        <w:t>y</w:t>
      </w:r>
      <w:r w:rsidRPr="00187D4D">
        <w:rPr>
          <w:rFonts w:ascii="Bookman Old Style" w:hAnsi="Bookman Old Style"/>
          <w:sz w:val="22"/>
          <w:szCs w:val="22"/>
        </w:rPr>
        <w:t xml:space="preserve"> rozmiar opatrunku 10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87D4D">
        <w:rPr>
          <w:rFonts w:ascii="Bookman Old Style" w:hAnsi="Bookman Old Style"/>
          <w:sz w:val="22"/>
          <w:szCs w:val="22"/>
        </w:rPr>
        <w:t xml:space="preserve">cm x10 cm </w:t>
      </w:r>
    </w:p>
    <w:p w:rsidR="00584CF5" w:rsidRDefault="00584CF5" w:rsidP="00584CF5">
      <w:pPr>
        <w:spacing w:line="360" w:lineRule="auto"/>
        <w:jc w:val="both"/>
        <w:rPr>
          <w:bCs/>
          <w:sz w:val="22"/>
          <w:szCs w:val="22"/>
        </w:rPr>
      </w:pPr>
    </w:p>
    <w:p w:rsidR="00584CF5" w:rsidRPr="005C0A21" w:rsidRDefault="00584CF5" w:rsidP="00584CF5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584CF5" w:rsidRPr="005C0A21" w:rsidRDefault="00584CF5" w:rsidP="00584CF5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584CF5" w:rsidRDefault="00584CF5" w:rsidP="00584CF5">
      <w:pPr>
        <w:ind w:left="5664"/>
      </w:pPr>
    </w:p>
    <w:p w:rsidR="00584CF5" w:rsidRDefault="00584CF5" w:rsidP="00584CF5">
      <w:pPr>
        <w:ind w:left="5664"/>
      </w:pPr>
    </w:p>
    <w:p w:rsidR="00584CF5" w:rsidRPr="005C0A21" w:rsidRDefault="00584CF5" w:rsidP="00584CF5">
      <w:pPr>
        <w:ind w:left="5664"/>
      </w:pPr>
    </w:p>
    <w:p w:rsidR="00584CF5" w:rsidRPr="00A753D6" w:rsidRDefault="00584CF5" w:rsidP="00584CF5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584CF5" w:rsidRDefault="00584CF5" w:rsidP="00584CF5">
      <w:pPr>
        <w:rPr>
          <w:rFonts w:ascii="Bookman Old Style" w:hAnsi="Bookman Old Style"/>
          <w:sz w:val="28"/>
        </w:rPr>
        <w:sectPr w:rsidR="00584CF5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584CF5" w:rsidRPr="00A753D6" w:rsidRDefault="00584CF5" w:rsidP="00584CF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4/2019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584CF5" w:rsidRPr="00A753D6" w:rsidRDefault="00584CF5" w:rsidP="00584CF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584CF5" w:rsidRPr="009B0A16" w:rsidRDefault="00584CF5" w:rsidP="00584CF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hemostatycznych o strukturze plastra miodu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584CF5" w:rsidRPr="00A753D6" w:rsidRDefault="00584CF5" w:rsidP="00584CF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hemostatycznych o strukturze plastra miodu</w:t>
      </w:r>
      <w:r w:rsidRPr="00A753D6">
        <w:rPr>
          <w:rFonts w:ascii="Bookman Old Style" w:hAnsi="Bookman Old Style"/>
          <w:sz w:val="22"/>
          <w:szCs w:val="22"/>
        </w:rPr>
        <w:t xml:space="preserve"> według formularza cenowego załącznik nr 1 do umowy.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584CF5" w:rsidRPr="00A753D6" w:rsidRDefault="00584CF5" w:rsidP="00584CF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hemostatycznych o strukturze plastra miodu</w:t>
      </w:r>
      <w:r w:rsidRPr="00A753D6">
        <w:rPr>
          <w:rFonts w:ascii="Bookman Old Style" w:hAnsi="Bookman Old Style"/>
          <w:sz w:val="22"/>
          <w:szCs w:val="22"/>
        </w:rPr>
        <w:t xml:space="preserve"> w ilości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 w:rsidRPr="00A753D6">
        <w:rPr>
          <w:rFonts w:ascii="Bookman Old Style" w:hAnsi="Bookman Old Style"/>
          <w:sz w:val="22"/>
          <w:szCs w:val="22"/>
        </w:rPr>
        <w:t xml:space="preserve">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584CF5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hemostatycznych                           o strukturze plastra miodu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hemostatycznych o strukturze plastra miodu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84CF5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584CF5" w:rsidRPr="00A753D6" w:rsidRDefault="00584CF5" w:rsidP="00584CF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584CF5" w:rsidRPr="00A753D6" w:rsidRDefault="00584CF5" w:rsidP="00584CF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584CF5" w:rsidRPr="00A753D6" w:rsidRDefault="00584CF5" w:rsidP="00584CF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584CF5" w:rsidRPr="00A753D6" w:rsidRDefault="00584CF5" w:rsidP="00584CF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84CF5" w:rsidRPr="00A753D6" w:rsidRDefault="00584CF5" w:rsidP="00584CF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opatrunki hemostatyczne o strukturze plastra miodu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584CF5" w:rsidRPr="00A753D6" w:rsidRDefault="00584CF5" w:rsidP="00584CF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584CF5" w:rsidRPr="00A753D6" w:rsidRDefault="00584CF5" w:rsidP="00584CF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584CF5" w:rsidRDefault="00584CF5" w:rsidP="00584CF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584CF5" w:rsidRPr="00A753D6" w:rsidRDefault="00584CF5" w:rsidP="00584CF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584CF5" w:rsidRPr="00A753D6" w:rsidRDefault="00584CF5" w:rsidP="00584CF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584CF5" w:rsidRPr="00A753D6" w:rsidRDefault="00584CF5" w:rsidP="00584CF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584CF5" w:rsidRPr="00A753D6" w:rsidRDefault="00584CF5" w:rsidP="00584CF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584CF5" w:rsidRPr="00A753D6" w:rsidRDefault="00584CF5" w:rsidP="00584CF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584CF5" w:rsidRPr="00A753D6" w:rsidRDefault="00584CF5" w:rsidP="00584CF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584CF5" w:rsidRPr="00A753D6" w:rsidRDefault="00584CF5" w:rsidP="00584C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584CF5" w:rsidRPr="00A753D6" w:rsidRDefault="00584CF5" w:rsidP="00584C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84CF5" w:rsidRPr="00A753D6" w:rsidRDefault="00584CF5" w:rsidP="00584C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84CF5" w:rsidRPr="00A753D6" w:rsidRDefault="00584CF5" w:rsidP="00584C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584CF5" w:rsidRPr="00A753D6" w:rsidRDefault="00584CF5" w:rsidP="00584CF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584CF5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584CF5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584CF5" w:rsidRPr="00A753D6" w:rsidRDefault="00584CF5" w:rsidP="00584CF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584CF5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84CF5" w:rsidRPr="00A753D6" w:rsidRDefault="00584CF5" w:rsidP="00584CF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84CF5" w:rsidRPr="00A753D6" w:rsidRDefault="00584CF5" w:rsidP="00584CF5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A34F31" w:rsidRDefault="00A34F31"/>
    <w:sectPr w:rsidR="00A3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CB" w:rsidRDefault="00584CF5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AA032E2"/>
    <w:multiLevelType w:val="hybridMultilevel"/>
    <w:tmpl w:val="F1A4B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277F73"/>
    <w:multiLevelType w:val="hybridMultilevel"/>
    <w:tmpl w:val="7C346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5"/>
    <w:rsid w:val="00584CF5"/>
    <w:rsid w:val="00A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F5"/>
    <w:pPr>
      <w:ind w:left="720"/>
      <w:contextualSpacing/>
    </w:pPr>
  </w:style>
  <w:style w:type="character" w:customStyle="1" w:styleId="FontStyle14">
    <w:name w:val="Font Style14"/>
    <w:basedOn w:val="Domylnaczcionkaakapitu"/>
    <w:rsid w:val="00584C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584CF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andard">
    <w:name w:val="Standard"/>
    <w:rsid w:val="0058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F5"/>
    <w:pPr>
      <w:ind w:left="720"/>
      <w:contextualSpacing/>
    </w:pPr>
  </w:style>
  <w:style w:type="character" w:customStyle="1" w:styleId="FontStyle14">
    <w:name w:val="Font Style14"/>
    <w:basedOn w:val="Domylnaczcionkaakapitu"/>
    <w:rsid w:val="00584C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584CF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andard">
    <w:name w:val="Standard"/>
    <w:rsid w:val="0058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2019-04-03T07:59:00Z</dcterms:created>
  <dcterms:modified xsi:type="dcterms:W3CDTF">2019-04-03T07:59:00Z</dcterms:modified>
</cp:coreProperties>
</file>