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42" w:rsidRPr="00635901" w:rsidRDefault="00DA2B42" w:rsidP="00DA2B42">
      <w:pPr>
        <w:jc w:val="right"/>
        <w:rPr>
          <w:sz w:val="18"/>
          <w:szCs w:val="18"/>
        </w:rPr>
      </w:pPr>
      <w:bookmarkStart w:id="0" w:name="_GoBack"/>
      <w:bookmarkEnd w:id="0"/>
      <w:r w:rsidRPr="00635901">
        <w:rPr>
          <w:sz w:val="18"/>
          <w:szCs w:val="18"/>
        </w:rPr>
        <w:t xml:space="preserve">do §4 pkt. 3.2 Regulaminu gospodarowania środkami publicznymi </w:t>
      </w:r>
    </w:p>
    <w:p w:rsidR="00DA2B42" w:rsidRPr="00635901" w:rsidRDefault="00DA2B42" w:rsidP="00DA2B42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DA2B42" w:rsidRPr="00635901" w:rsidRDefault="00DA2B42" w:rsidP="00DA2B42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DA2B42" w:rsidRPr="00635901" w:rsidRDefault="00DA2B42" w:rsidP="00DA2B42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A2B42" w:rsidRPr="00635901" w:rsidRDefault="00DA2B42" w:rsidP="00DA2B42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DA2B42" w:rsidRPr="00635901" w:rsidRDefault="00DA2B42" w:rsidP="00DA2B42">
      <w:pPr>
        <w:spacing w:line="360" w:lineRule="auto"/>
        <w:jc w:val="center"/>
      </w:pPr>
    </w:p>
    <w:p w:rsidR="00DA2B42" w:rsidRPr="00635901" w:rsidRDefault="00DA2B42" w:rsidP="00DA2B4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DA2B42" w:rsidRPr="00635901" w:rsidRDefault="00DA2B42" w:rsidP="00DA2B42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DA2B42" w:rsidRPr="00635901" w:rsidRDefault="00DA2B42" w:rsidP="00DA2B42">
      <w:pPr>
        <w:ind w:left="540"/>
      </w:pPr>
      <w:r w:rsidRPr="00635901">
        <w:t>Dział Zaopatrzenia Gospodarki Magazynowej i Transportu</w:t>
      </w:r>
    </w:p>
    <w:p w:rsidR="00DA2B42" w:rsidRPr="00635901" w:rsidRDefault="00DA2B42" w:rsidP="00DA2B42">
      <w:pPr>
        <w:ind w:left="540"/>
      </w:pPr>
      <w:r w:rsidRPr="00635901">
        <w:t>ul. M. Curie-Skłodowskiej 9, 41-800 Zabrze</w:t>
      </w:r>
    </w:p>
    <w:p w:rsidR="00DA2B42" w:rsidRPr="00635901" w:rsidRDefault="00DA2B42" w:rsidP="00DA2B42">
      <w:pPr>
        <w:ind w:left="540"/>
      </w:pPr>
      <w:r w:rsidRPr="00635901">
        <w:t>tel./fax. 32/278-43-35</w:t>
      </w:r>
    </w:p>
    <w:p w:rsidR="00DA2B42" w:rsidRPr="00635901" w:rsidRDefault="00DA2B42" w:rsidP="00DA2B42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DA2B42" w:rsidRPr="00635901" w:rsidRDefault="00DA2B42" w:rsidP="00DA2B42">
      <w:pPr>
        <w:ind w:left="510"/>
      </w:pPr>
    </w:p>
    <w:p w:rsidR="00DA2B42" w:rsidRDefault="00DA2B42" w:rsidP="00DA2B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OPATRUNEK MOCUJĄCY</w:t>
      </w:r>
    </w:p>
    <w:p w:rsidR="00DA2B42" w:rsidRPr="00ED1AB4" w:rsidRDefault="00DA2B42" w:rsidP="00DA2B42">
      <w:pPr>
        <w:ind w:firstLine="708"/>
      </w:pPr>
    </w:p>
    <w:p w:rsidR="00DA2B42" w:rsidRPr="00635901" w:rsidRDefault="00DA2B42" w:rsidP="00DA2B42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DA2B42" w:rsidRPr="00635901" w:rsidRDefault="00DA2B42" w:rsidP="00DA2B4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DA2B42" w:rsidRPr="00635901" w:rsidRDefault="00DA2B42" w:rsidP="00DA2B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DA2B42" w:rsidRPr="00635901" w:rsidRDefault="00DA2B42" w:rsidP="00DA2B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13/06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>.lub faxem</w:t>
      </w:r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DA2B42" w:rsidRPr="00635901" w:rsidRDefault="00DA2B42" w:rsidP="00DA2B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DA2B42" w:rsidRPr="00635901" w:rsidRDefault="00DA2B42" w:rsidP="00DA2B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DA2B42" w:rsidRPr="00635901" w:rsidRDefault="00DA2B42" w:rsidP="00DA2B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DA2B42" w:rsidRPr="00635901" w:rsidRDefault="00DA2B42" w:rsidP="00DA2B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DA2B42" w:rsidRPr="00635901" w:rsidRDefault="00DA2B42" w:rsidP="00DA2B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DA2B42" w:rsidRPr="00635901" w:rsidRDefault="00DA2B42" w:rsidP="00DA2B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DA2B42" w:rsidRPr="00635901" w:rsidRDefault="00DA2B42" w:rsidP="00DA2B42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DA2B42" w:rsidRPr="00635901" w:rsidRDefault="00DA2B42" w:rsidP="00DA2B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DA2B42" w:rsidRPr="00635901" w:rsidRDefault="00DA2B42" w:rsidP="00DA2B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DA2B42" w:rsidRPr="00635901" w:rsidRDefault="00DA2B42" w:rsidP="00DA2B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DA2B42" w:rsidRPr="00635901" w:rsidRDefault="00DA2B42" w:rsidP="00DA2B42">
      <w:pPr>
        <w:spacing w:line="360" w:lineRule="auto"/>
        <w:ind w:left="4956" w:firstLine="708"/>
      </w:pPr>
    </w:p>
    <w:p w:rsidR="00DA2B42" w:rsidRPr="00635901" w:rsidRDefault="00DA2B42" w:rsidP="00DA2B42">
      <w:pPr>
        <w:spacing w:line="360" w:lineRule="auto"/>
        <w:ind w:left="4956" w:firstLine="708"/>
      </w:pPr>
    </w:p>
    <w:p w:rsidR="00DA2B42" w:rsidRPr="00635901" w:rsidRDefault="00DA2B42" w:rsidP="00DA2B42">
      <w:pPr>
        <w:spacing w:line="360" w:lineRule="auto"/>
        <w:ind w:left="4956" w:firstLine="708"/>
      </w:pPr>
    </w:p>
    <w:p w:rsidR="00DA2B42" w:rsidRPr="00635901" w:rsidRDefault="00DA2B42" w:rsidP="00DA2B42">
      <w:pPr>
        <w:spacing w:line="360" w:lineRule="auto"/>
        <w:ind w:left="4956" w:firstLine="708"/>
      </w:pPr>
      <w:r w:rsidRPr="00635901">
        <w:t>Zatwierdzam:</w:t>
      </w:r>
    </w:p>
    <w:p w:rsidR="00DA2B42" w:rsidRPr="00635901" w:rsidRDefault="00DA2B42" w:rsidP="00DA2B42">
      <w:pPr>
        <w:spacing w:line="360" w:lineRule="auto"/>
        <w:ind w:left="4956" w:firstLine="708"/>
      </w:pPr>
    </w:p>
    <w:p w:rsidR="00DA2B42" w:rsidRPr="00635901" w:rsidRDefault="00DA2B42" w:rsidP="00DA2B42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A2B42" w:rsidRPr="00635901" w:rsidRDefault="00DA2B42" w:rsidP="00DA2B42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3400" wp14:editId="06E6B86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42" w:rsidRDefault="00DA2B42" w:rsidP="00DA2B42">
                            <w:pPr>
                              <w:jc w:val="center"/>
                            </w:pPr>
                          </w:p>
                          <w:p w:rsidR="00DA2B42" w:rsidRDefault="00DA2B42" w:rsidP="00DA2B42">
                            <w:pPr>
                              <w:jc w:val="center"/>
                            </w:pPr>
                          </w:p>
                          <w:p w:rsidR="00DA2B42" w:rsidRDefault="00DA2B42" w:rsidP="00DA2B42">
                            <w:pPr>
                              <w:jc w:val="center"/>
                            </w:pPr>
                          </w:p>
                          <w:p w:rsidR="00DA2B42" w:rsidRDefault="00DA2B42" w:rsidP="00DA2B42">
                            <w:pPr>
                              <w:jc w:val="center"/>
                            </w:pPr>
                          </w:p>
                          <w:p w:rsidR="00DA2B42" w:rsidRDefault="00DA2B42" w:rsidP="00DA2B42">
                            <w:pPr>
                              <w:jc w:val="center"/>
                            </w:pPr>
                          </w:p>
                          <w:p w:rsidR="00DA2B42" w:rsidRDefault="00DA2B42" w:rsidP="00DA2B4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DA2B42" w:rsidRDefault="00DA2B42" w:rsidP="00DA2B42">
                      <w:pPr>
                        <w:jc w:val="center"/>
                      </w:pPr>
                    </w:p>
                    <w:p w:rsidR="00DA2B42" w:rsidRDefault="00DA2B42" w:rsidP="00DA2B42">
                      <w:pPr>
                        <w:jc w:val="center"/>
                      </w:pPr>
                    </w:p>
                    <w:p w:rsidR="00DA2B42" w:rsidRDefault="00DA2B42" w:rsidP="00DA2B42">
                      <w:pPr>
                        <w:jc w:val="center"/>
                      </w:pPr>
                    </w:p>
                    <w:p w:rsidR="00DA2B42" w:rsidRDefault="00DA2B42" w:rsidP="00DA2B42">
                      <w:pPr>
                        <w:jc w:val="center"/>
                      </w:pPr>
                    </w:p>
                    <w:p w:rsidR="00DA2B42" w:rsidRDefault="00DA2B42" w:rsidP="00DA2B42">
                      <w:pPr>
                        <w:jc w:val="center"/>
                      </w:pPr>
                    </w:p>
                    <w:p w:rsidR="00DA2B42" w:rsidRDefault="00DA2B42" w:rsidP="00DA2B4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DA2B42" w:rsidRPr="00635901" w:rsidRDefault="00DA2B42" w:rsidP="00DA2B42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DA2B42" w:rsidRPr="00635901" w:rsidRDefault="00DA2B42" w:rsidP="00DA2B42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DA2B42" w:rsidRPr="00635901" w:rsidRDefault="00DA2B42" w:rsidP="00DA2B42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DA2B42" w:rsidRPr="00635901" w:rsidRDefault="00DA2B42" w:rsidP="00DA2B4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DA2B42" w:rsidRPr="00635901" w:rsidRDefault="00DA2B42" w:rsidP="00DA2B42">
      <w:pPr>
        <w:spacing w:line="360" w:lineRule="auto"/>
      </w:pPr>
      <w:r w:rsidRPr="00635901">
        <w:t>Część B (wypełnia Wykonawca)</w:t>
      </w:r>
    </w:p>
    <w:p w:rsidR="00DA2B42" w:rsidRPr="00635901" w:rsidRDefault="00DA2B42" w:rsidP="00DA2B42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DA2B42" w:rsidRPr="00635901" w:rsidRDefault="00DA2B42" w:rsidP="00DA2B42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DA2B42" w:rsidRPr="00635901" w:rsidRDefault="00DA2B42" w:rsidP="00DA2B42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DA2B42" w:rsidRPr="00635901" w:rsidRDefault="00DA2B42" w:rsidP="00DA2B42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DA2B42" w:rsidRPr="00635901" w:rsidRDefault="00DA2B42" w:rsidP="00DA2B42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DA2B42" w:rsidRPr="00635901" w:rsidRDefault="00DA2B42" w:rsidP="00DA2B42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DA2B42" w:rsidRPr="00635901" w:rsidRDefault="00DA2B42" w:rsidP="00DA2B42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DA2B42" w:rsidRPr="00635901" w:rsidRDefault="00DA2B42" w:rsidP="00DA2B42">
      <w:pPr>
        <w:spacing w:line="360" w:lineRule="auto"/>
        <w:ind w:left="426"/>
        <w:jc w:val="both"/>
      </w:pPr>
    </w:p>
    <w:p w:rsidR="00DA2B42" w:rsidRDefault="00DA2B42" w:rsidP="00DA2B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OPATRUNEK MOCUJĄCY</w:t>
      </w:r>
    </w:p>
    <w:p w:rsidR="00DA2B42" w:rsidRPr="00635901" w:rsidRDefault="00DA2B42" w:rsidP="00DA2B42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DA2B42" w:rsidRPr="00635901" w:rsidRDefault="00DA2B42" w:rsidP="00DA2B42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DA2B42" w:rsidRPr="00635901" w:rsidRDefault="00DA2B42" w:rsidP="00DA2B42">
      <w:pPr>
        <w:ind w:left="360"/>
        <w:jc w:val="both"/>
      </w:pPr>
    </w:p>
    <w:p w:rsidR="00DA2B42" w:rsidRPr="00635901" w:rsidRDefault="00DA2B42" w:rsidP="00DA2B42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DA2B42" w:rsidRPr="00635901" w:rsidRDefault="00DA2B42" w:rsidP="00DA2B42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DA2B42" w:rsidRPr="00635901" w:rsidRDefault="00DA2B42" w:rsidP="00DA2B42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DA2B42" w:rsidRPr="00635901" w:rsidRDefault="00DA2B42" w:rsidP="00DA2B42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DA2B42" w:rsidRPr="00635901" w:rsidRDefault="00DA2B42" w:rsidP="00DA2B42">
      <w:pPr>
        <w:jc w:val="both"/>
        <w:rPr>
          <w:b/>
        </w:rPr>
      </w:pPr>
    </w:p>
    <w:p w:rsidR="00DA2B42" w:rsidRPr="00635901" w:rsidRDefault="00DA2B42" w:rsidP="00DA2B42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DA2B42" w:rsidRPr="00635901" w:rsidRDefault="00DA2B42" w:rsidP="00DA2B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DA2B42" w:rsidRPr="00635901" w:rsidRDefault="00DA2B42" w:rsidP="00DA2B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m-cy)</w:t>
      </w:r>
    </w:p>
    <w:p w:rsidR="00DA2B42" w:rsidRPr="00635901" w:rsidRDefault="00DA2B42" w:rsidP="00DA2B42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3 miesiące</w:t>
      </w:r>
      <w:r w:rsidRPr="00635901">
        <w:t xml:space="preserve">              </w:t>
      </w:r>
    </w:p>
    <w:p w:rsidR="00DA2B42" w:rsidRPr="00635901" w:rsidRDefault="00DA2B42" w:rsidP="00DA2B42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DA2B42" w:rsidRPr="00635901" w:rsidRDefault="00DA2B42" w:rsidP="00DA2B42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DA2B42" w:rsidRPr="00635901" w:rsidRDefault="00DA2B42" w:rsidP="00DA2B42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DA2B42" w:rsidRPr="00635901" w:rsidRDefault="00DA2B42" w:rsidP="00DA2B42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DA2B42" w:rsidRPr="00635901" w:rsidRDefault="00DA2B42" w:rsidP="00DA2B42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DA2B42" w:rsidRPr="00635901" w:rsidRDefault="00DA2B42" w:rsidP="00DA2B42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DA2B42" w:rsidRPr="00635901" w:rsidRDefault="00DA2B42" w:rsidP="00DA2B42">
      <w:pPr>
        <w:jc w:val="both"/>
      </w:pPr>
      <w:r w:rsidRPr="00635901">
        <w:t>…………………………………………………………………………..</w:t>
      </w:r>
    </w:p>
    <w:p w:rsidR="00DA2B42" w:rsidRPr="00635901" w:rsidRDefault="00DA2B42" w:rsidP="00DA2B42">
      <w:pPr>
        <w:jc w:val="both"/>
      </w:pPr>
    </w:p>
    <w:p w:rsidR="00DA2B42" w:rsidRPr="00635901" w:rsidRDefault="00DA2B42" w:rsidP="00DA2B42">
      <w:pPr>
        <w:jc w:val="both"/>
      </w:pPr>
      <w:r w:rsidRPr="00635901">
        <w:t>Data……………………………..</w:t>
      </w:r>
      <w:r w:rsidRPr="00635901">
        <w:tab/>
      </w:r>
    </w:p>
    <w:p w:rsidR="00DA2B42" w:rsidRPr="00635901" w:rsidRDefault="00DA2B42" w:rsidP="00DA2B42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DA2B42" w:rsidRDefault="00DA2B42" w:rsidP="00DA2B42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DA2B42" w:rsidRDefault="00DA2B42" w:rsidP="00DA2B42">
      <w:pPr>
        <w:jc w:val="both"/>
        <w:rPr>
          <w:sz w:val="20"/>
          <w:szCs w:val="20"/>
        </w:rPr>
        <w:sectPr w:rsidR="00DA2B42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DA2B42" w:rsidRPr="0096725D" w:rsidRDefault="00DA2B42" w:rsidP="00DA2B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DA2B42" w:rsidRDefault="00DA2B42" w:rsidP="00DA2B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OPATRUNEK MOCUJĄCY</w:t>
      </w:r>
    </w:p>
    <w:p w:rsidR="00DA2B42" w:rsidRDefault="00DA2B42" w:rsidP="00DA2B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DA2B42" w:rsidRPr="00A05B60" w:rsidRDefault="00DA2B42" w:rsidP="00DA2B42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DA2B42" w:rsidRPr="0096725D" w:rsidTr="000A116F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DA2B42" w:rsidRPr="0096725D" w:rsidTr="000A116F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Pr="0096725D" w:rsidRDefault="00DA2B42" w:rsidP="000A116F">
            <w:pPr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Default="00DA2B42" w:rsidP="000A116F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  <w:p w:rsidR="00DA2B42" w:rsidRDefault="00DA2B42" w:rsidP="000A116F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Opatrunek mocujący</w:t>
            </w:r>
          </w:p>
          <w:p w:rsidR="00DA2B42" w:rsidRPr="00313E1A" w:rsidRDefault="00DA2B42" w:rsidP="000A116F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313E1A" w:rsidRDefault="00DA2B42" w:rsidP="000A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Pr="00313E1A" w:rsidRDefault="00DA2B42" w:rsidP="000A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Default="00DA2B42" w:rsidP="000A116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42" w:rsidRPr="0096725D" w:rsidRDefault="00DA2B42" w:rsidP="000A116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DA2B42" w:rsidRPr="00A66EB3" w:rsidTr="000A116F">
        <w:trPr>
          <w:trHeight w:val="255"/>
        </w:trPr>
        <w:tc>
          <w:tcPr>
            <w:tcW w:w="21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677364" w:rsidRDefault="00DA2B42" w:rsidP="000A116F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A66EB3" w:rsidRDefault="00DA2B42" w:rsidP="000A116F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A66EB3" w:rsidRDefault="00DA2B42" w:rsidP="000A116F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A66EB3" w:rsidRDefault="00DA2B42" w:rsidP="000A116F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DA2B42" w:rsidRPr="00B311C6" w:rsidTr="000A116F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  <w:r w:rsidRPr="00B311C6">
              <w:rPr>
                <w:b/>
                <w:i/>
                <w:sz w:val="22"/>
                <w:szCs w:val="22"/>
                <w:u w:val="single"/>
              </w:rPr>
              <w:t>OPIS PRZEDMIOTU ZAMÓWIENIA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B42" w:rsidRPr="00B311C6" w:rsidRDefault="00DA2B42" w:rsidP="000A116F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nieinwazyjny system mocowania cewników i drenów,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opatrunek musi posiadać adhezyjną stabilizującą o szerokości min do 30 mm,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dwuwarstwowe zabezpieczenie rzepowe,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długość min 8,7 do 9,0;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opatrunek musi posiadać właściwości hypoalergiczne,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 xml:space="preserve">opatrunek musi być pozbawiony lateksu, pakowany w sterylnych opakowaniach po jednej sztuce w opakowaniu, </w:t>
      </w:r>
    </w:p>
    <w:p w:rsidR="00DA2B42" w:rsidRPr="00B311C6" w:rsidRDefault="00DA2B42" w:rsidP="00DA2B4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i/>
          <w:iCs/>
          <w:u w:val="single"/>
        </w:rPr>
      </w:pPr>
      <w:r w:rsidRPr="00B311C6">
        <w:rPr>
          <w:bCs/>
          <w:iCs/>
          <w:sz w:val="22"/>
          <w:szCs w:val="22"/>
        </w:rPr>
        <w:t>opakowanie folia/papier</w:t>
      </w:r>
    </w:p>
    <w:p w:rsidR="00DA2B42" w:rsidRDefault="00DA2B42" w:rsidP="00DA2B42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DA2B42" w:rsidRPr="0096725D" w:rsidRDefault="00DA2B42" w:rsidP="00DA2B42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DA2B42" w:rsidRPr="0096725D" w:rsidRDefault="00DA2B42" w:rsidP="00DA2B42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DA2B42" w:rsidRPr="0096725D" w:rsidRDefault="00DA2B42" w:rsidP="00DA2B42">
      <w:pPr>
        <w:ind w:left="5664"/>
        <w:rPr>
          <w:rFonts w:ascii="Bookman Old Style" w:hAnsi="Bookman Old Style"/>
        </w:rPr>
      </w:pPr>
    </w:p>
    <w:p w:rsidR="00DA2B42" w:rsidRDefault="00DA2B42" w:rsidP="00DA2B42">
      <w:pPr>
        <w:rPr>
          <w:rFonts w:ascii="Bookman Old Style" w:hAnsi="Bookman Old Style"/>
        </w:rPr>
      </w:pPr>
    </w:p>
    <w:p w:rsidR="00DA2B42" w:rsidRPr="0096725D" w:rsidRDefault="00DA2B42" w:rsidP="00DA2B42">
      <w:pPr>
        <w:rPr>
          <w:rFonts w:ascii="Bookman Old Style" w:hAnsi="Bookman Old Style"/>
        </w:rPr>
      </w:pPr>
    </w:p>
    <w:p w:rsidR="00DA2B42" w:rsidRPr="0096725D" w:rsidRDefault="00DA2B42" w:rsidP="00DA2B42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DA2B42" w:rsidRDefault="00DA2B42" w:rsidP="00DA2B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A2B42" w:rsidRDefault="00DA2B42" w:rsidP="00DA2B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A2B42" w:rsidRDefault="00DA2B42" w:rsidP="00DA2B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A2B42" w:rsidRDefault="00DA2B42" w:rsidP="00DA2B42">
      <w:pPr>
        <w:rPr>
          <w:rFonts w:ascii="Bookman Old Style" w:hAnsi="Bookman Old Style"/>
          <w:sz w:val="28"/>
        </w:rPr>
        <w:sectPr w:rsidR="00DA2B42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p w:rsidR="00DA2B42" w:rsidRPr="00635901" w:rsidRDefault="00DA2B42" w:rsidP="00DA2B4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68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DA2B42" w:rsidRPr="00635901" w:rsidRDefault="00DA2B42" w:rsidP="00DA2B4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mocujących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DA2B42" w:rsidRPr="00635901" w:rsidRDefault="00DA2B42" w:rsidP="00DA2B42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opatrunków mocujących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901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DA2B42" w:rsidRPr="00635901" w:rsidRDefault="00DA2B42" w:rsidP="00DA2B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mocujących</w:t>
      </w:r>
      <w:r w:rsidRPr="00635901">
        <w:rPr>
          <w:rFonts w:ascii="Bookman Old Style" w:hAnsi="Bookman Old Style"/>
          <w:sz w:val="22"/>
          <w:szCs w:val="22"/>
        </w:rPr>
        <w:t xml:space="preserve"> 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mocujących</w:t>
      </w:r>
      <w:r w:rsidRPr="00635901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mocujących</w:t>
      </w:r>
      <w:r w:rsidRPr="00635901">
        <w:rPr>
          <w:rFonts w:ascii="Bookman Old Style" w:hAnsi="Bookman Old Style"/>
          <w:sz w:val="22"/>
          <w:szCs w:val="22"/>
        </w:rPr>
        <w:t xml:space="preserve"> 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DA2B42" w:rsidRPr="00635901" w:rsidRDefault="00DA2B42" w:rsidP="00DA2B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DA2B42" w:rsidRPr="00635901" w:rsidRDefault="00DA2B42" w:rsidP="00DA2B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A2B42" w:rsidRPr="00635901" w:rsidRDefault="00DA2B42" w:rsidP="00DA2B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DA2B42" w:rsidRPr="00635901" w:rsidRDefault="00DA2B42" w:rsidP="00DA2B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A2B42" w:rsidRPr="00635901" w:rsidRDefault="00DA2B42" w:rsidP="00DA2B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opatrunki mocujące</w:t>
      </w:r>
      <w:r w:rsidRPr="00635901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DA2B42" w:rsidRPr="00635901" w:rsidRDefault="00DA2B42" w:rsidP="00DA2B4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DA2B42" w:rsidRPr="00635901" w:rsidRDefault="00DA2B42" w:rsidP="00DA2B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DA2B42" w:rsidRPr="00635901" w:rsidRDefault="00DA2B42" w:rsidP="00DA2B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DA2B42" w:rsidRPr="00635901" w:rsidRDefault="00DA2B42" w:rsidP="00DA2B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DA2B42" w:rsidRPr="00635901" w:rsidRDefault="00DA2B42" w:rsidP="00DA2B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DA2B42" w:rsidRPr="00635901" w:rsidRDefault="00DA2B42" w:rsidP="00DA2B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DA2B42" w:rsidRPr="00635901" w:rsidRDefault="00DA2B42" w:rsidP="00DA2B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DA2B42" w:rsidRPr="00635901" w:rsidRDefault="00DA2B42" w:rsidP="00DA2B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DA2B42" w:rsidRPr="00635901" w:rsidRDefault="00DA2B42" w:rsidP="00DA2B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DA2B42" w:rsidRPr="00635901" w:rsidRDefault="00DA2B42" w:rsidP="00DA2B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DA2B42" w:rsidRPr="00635901" w:rsidRDefault="00DA2B42" w:rsidP="00DA2B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A2B42" w:rsidRPr="00635901" w:rsidRDefault="00DA2B42" w:rsidP="00DA2B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A2B42" w:rsidRPr="00635901" w:rsidRDefault="00DA2B42" w:rsidP="00DA2B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DA2B42" w:rsidRPr="00635901" w:rsidRDefault="00DA2B42" w:rsidP="00DA2B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DA2B42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§ 9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DA2B42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DA2B42" w:rsidRPr="00635901" w:rsidRDefault="00DA2B42" w:rsidP="00DA2B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11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A2B42" w:rsidRPr="00635901" w:rsidRDefault="00DA2B42" w:rsidP="00DA2B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A2B42" w:rsidRPr="00635901" w:rsidRDefault="00DA2B42" w:rsidP="00DA2B42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p w:rsidR="0014074A" w:rsidRDefault="0014074A"/>
    <w:sectPr w:rsidR="001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21" w:rsidRDefault="00DA2B4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C251A3"/>
    <w:multiLevelType w:val="hybridMultilevel"/>
    <w:tmpl w:val="3A228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2"/>
    <w:rsid w:val="0014074A"/>
    <w:rsid w:val="00D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42"/>
    <w:pPr>
      <w:ind w:left="720"/>
      <w:contextualSpacing/>
    </w:pPr>
  </w:style>
  <w:style w:type="character" w:customStyle="1" w:styleId="FontStyle14">
    <w:name w:val="Font Style14"/>
    <w:basedOn w:val="Domylnaczcionkaakapitu"/>
    <w:rsid w:val="00DA2B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A2B4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42"/>
    <w:pPr>
      <w:ind w:left="720"/>
      <w:contextualSpacing/>
    </w:pPr>
  </w:style>
  <w:style w:type="character" w:customStyle="1" w:styleId="FontStyle14">
    <w:name w:val="Font Style14"/>
    <w:basedOn w:val="Domylnaczcionkaakapitu"/>
    <w:rsid w:val="00DA2B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A2B4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2019-06-05T08:19:00Z</cp:lastPrinted>
  <dcterms:created xsi:type="dcterms:W3CDTF">2019-06-05T08:16:00Z</dcterms:created>
  <dcterms:modified xsi:type="dcterms:W3CDTF">2019-06-05T08:21:00Z</dcterms:modified>
</cp:coreProperties>
</file>